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A89A" w14:textId="4982B512" w:rsidR="00E87C31" w:rsidRDefault="00E87C31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 w:rsidRPr="005828E8">
        <w:rPr>
          <w:rFonts w:ascii="Arial" w:hAnsi="Arial" w:cs="Arial"/>
          <w:b/>
          <w:sz w:val="40"/>
          <w:szCs w:val="40"/>
        </w:rPr>
        <w:t>Orden de intervención Comunicadores</w:t>
      </w:r>
    </w:p>
    <w:p w14:paraId="36695CF7" w14:textId="77777777" w:rsidR="003A648A" w:rsidRPr="005828E8" w:rsidRDefault="003A648A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14:paraId="3130BAEC" w14:textId="786AE0AD" w:rsidR="00FD2AE0" w:rsidRPr="005828E8" w:rsidRDefault="00E87C31" w:rsidP="00E87C3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828E8">
        <w:rPr>
          <w:rFonts w:ascii="Arial" w:hAnsi="Arial" w:cs="Arial"/>
          <w:b/>
          <w:sz w:val="40"/>
          <w:szCs w:val="40"/>
          <w:u w:val="single"/>
        </w:rPr>
        <w:t xml:space="preserve">Grupo de Trabajo </w:t>
      </w:r>
      <w:r w:rsidR="0089151D" w:rsidRPr="005828E8">
        <w:rPr>
          <w:rFonts w:ascii="Arial" w:hAnsi="Arial" w:cs="Arial"/>
          <w:b/>
          <w:sz w:val="40"/>
          <w:szCs w:val="40"/>
          <w:u w:val="single"/>
        </w:rPr>
        <w:t>5</w:t>
      </w:r>
    </w:p>
    <w:p w14:paraId="0AB3EBF8" w14:textId="77777777" w:rsidR="00E87C31" w:rsidRPr="005828E8" w:rsidRDefault="00E87C31" w:rsidP="00E87C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54"/>
        <w:gridCol w:w="5430"/>
      </w:tblGrid>
      <w:tr w:rsidR="00E87C31" w:rsidRPr="005828E8" w14:paraId="4B0B5D8A" w14:textId="77777777" w:rsidTr="00994E31">
        <w:trPr>
          <w:trHeight w:val="1200"/>
          <w:jc w:val="center"/>
        </w:trPr>
        <w:tc>
          <w:tcPr>
            <w:tcW w:w="3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C21D449" w14:textId="4E7695DC" w:rsidR="003F70A9" w:rsidRDefault="00E87C31" w:rsidP="003F70A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5828E8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 xml:space="preserve">Grupo de trabajo </w:t>
            </w:r>
            <w:r w:rsidR="0089151D" w:rsidRPr="005828E8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5</w:t>
            </w:r>
          </w:p>
          <w:p w14:paraId="1E6CC963" w14:textId="365FE9EC" w:rsidR="003F70A9" w:rsidRDefault="003F70A9" w:rsidP="003F70A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-</w:t>
            </w:r>
          </w:p>
          <w:p w14:paraId="3D965A41" w14:textId="38DA0133" w:rsidR="00E87C31" w:rsidRPr="005828E8" w:rsidRDefault="003F70A9" w:rsidP="003F70A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  <w:t>Tecnologías aplicadas a la educación inclusiva: instrumentos y experiencias</w:t>
            </w:r>
          </w:p>
        </w:tc>
        <w:tc>
          <w:tcPr>
            <w:tcW w:w="5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86451EE" w14:textId="77777777" w:rsidR="005828E8" w:rsidRPr="005828E8" w:rsidRDefault="005828E8" w:rsidP="005828E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</w:pPr>
          </w:p>
          <w:p w14:paraId="4C11342C" w14:textId="7F12DDE6" w:rsidR="00E87C31" w:rsidRPr="003F70A9" w:rsidRDefault="003F70A9" w:rsidP="005828E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</w:pPr>
            <w:r w:rsidRPr="003F70A9"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  <w:t>Este grupo de trabajo abre un espacio de comunicaciones para debatir sobre el problema de la accesibilidad de las tecnologías y la transformación digital y acerca de las oportunidades que las tecnologías ofrecen para facilitar la inclusión en el espacio educativo universitario y cuyo impacto ha hecho que el aprendizaje mejore, incluyendo tecnologías nuevas e innovadoras.</w:t>
            </w:r>
          </w:p>
        </w:tc>
      </w:tr>
    </w:tbl>
    <w:p w14:paraId="627DCA64" w14:textId="0574BF7E" w:rsidR="00E87C31" w:rsidRPr="005828E8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E2F83F" w14:textId="205A80ED" w:rsidR="00E87C31" w:rsidRPr="005828E8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B10B746" w14:textId="55BA613F" w:rsidR="00E87C31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319FC7" w14:textId="0CCB72BB" w:rsidR="005828E8" w:rsidRDefault="005828E8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3FD36D0" w14:textId="77777777" w:rsidR="005828E8" w:rsidRPr="005828E8" w:rsidRDefault="005828E8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0F8EBB" w14:textId="77777777" w:rsidR="00E87C31" w:rsidRPr="005828E8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49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395"/>
        <w:gridCol w:w="2977"/>
        <w:gridCol w:w="2268"/>
        <w:gridCol w:w="1386"/>
        <w:gridCol w:w="4948"/>
      </w:tblGrid>
      <w:tr w:rsidR="00A548C4" w:rsidRPr="005828E8" w14:paraId="304D833F" w14:textId="77777777" w:rsidTr="00A548C4">
        <w:trPr>
          <w:trHeight w:val="840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C4AB047" w14:textId="77777777" w:rsidR="00A548C4" w:rsidRPr="005828E8" w:rsidRDefault="00A548C4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687F62AE" w14:textId="5D73532C" w:rsidR="00A548C4" w:rsidRPr="005828E8" w:rsidRDefault="00A548C4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9F98FD0" w14:textId="77777777" w:rsidR="00A548C4" w:rsidRPr="005828E8" w:rsidRDefault="00A548C4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60F2043" w14:textId="77777777" w:rsidR="00A548C4" w:rsidRPr="005828E8" w:rsidRDefault="00A548C4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3D55945D" w14:textId="77777777" w:rsidR="00A548C4" w:rsidRPr="005828E8" w:rsidRDefault="00A548C4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País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17298E87" w14:textId="77777777" w:rsidR="00A548C4" w:rsidRPr="005828E8" w:rsidRDefault="00A548C4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Título de la comunicación</w:t>
            </w:r>
          </w:p>
        </w:tc>
      </w:tr>
      <w:tr w:rsidR="009F4F88" w:rsidRPr="005828E8" w14:paraId="07C9469D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A968EA8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27BEC952" w14:textId="069F5BEF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8B0D630" w14:textId="1C3E3706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15,00 h. – 15,10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2315C229" w14:textId="67F9FDD1" w:rsidR="009F4F88" w:rsidRPr="005828E8" w:rsidRDefault="00341023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34102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Víctor H. Perera, Nieves Sánchez-Díaz, Anabel </w:t>
            </w:r>
            <w:proofErr w:type="spellStart"/>
            <w:r w:rsidRPr="0034102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Moriña</w:t>
            </w:r>
            <w:proofErr w:type="spellEnd"/>
            <w:r w:rsidRPr="0034102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 Inmaculada Orozco, Yolanda Spínola-</w:t>
            </w:r>
            <w:proofErr w:type="spellStart"/>
            <w:r w:rsidRPr="0034102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Elias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C666C1" w14:textId="5B1B3A0F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Sevilla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60B502" w14:textId="3D323DA3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CDEBA" w14:textId="412ACB14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Entornos de aprendizaje virtual para la práctica inclusiva en Educación Superior</w:t>
            </w:r>
          </w:p>
        </w:tc>
      </w:tr>
      <w:tr w:rsidR="009F4F88" w:rsidRPr="005828E8" w14:paraId="25BB3660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CAC62B3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333F4A75" w14:textId="57FC7F4C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FA69B9F" w14:textId="19B39206" w:rsidR="009F4F88" w:rsidRPr="005828E8" w:rsidRDefault="009F4F88" w:rsidP="009F4F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45AD1181" w14:textId="2E3080FD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Guilherme Ferreira de Oliveira y </w:t>
            </w:r>
            <w:proofErr w:type="spell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Suely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Maciel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56D8A" w14:textId="26B132EE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São Paulo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University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Unesp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/Brasil)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C7FB48" w14:textId="6DAC0B75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Brasil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FE32E" w14:textId="05CBD24A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Medios sonoros y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audiodescripción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en la ciudad: el desarrollo del App Siga para la inclusión de personas con discapacidad visual</w:t>
            </w:r>
          </w:p>
        </w:tc>
      </w:tr>
      <w:tr w:rsidR="009F4F88" w:rsidRPr="005828E8" w14:paraId="6EC314B6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7C77E56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21455533" w14:textId="29499AE1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1A21D279" w14:textId="2354CD0A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15,22 h. - 15,32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E943E61" w14:textId="42304B62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Deirdre McQuillan, Susanna </w:t>
            </w:r>
            <w:proofErr w:type="spell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Nocchi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Odette </w:t>
            </w:r>
            <w:proofErr w:type="spellStart"/>
            <w:proofErr w:type="gram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Gabaudan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  Ana</w:t>
            </w:r>
            <w:proofErr w:type="gram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Shalk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 xml:space="preserve">Margaret </w:t>
            </w:r>
            <w:proofErr w:type="spell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Kinsella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Anna Nicolau, </w:t>
            </w:r>
            <w:proofErr w:type="spell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Antigoni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Parmaxi</w:t>
            </w:r>
            <w:proofErr w:type="spellEnd"/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 Esther Hernandez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29E196" w14:textId="1A13EF13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European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University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Technology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C002DF" w14:textId="725DA7D4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Irlanda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AF483" w14:textId="37616456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When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start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designing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for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inclusiveness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education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projects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: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case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European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University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Technology’s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XR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Team</w:t>
            </w:r>
            <w:proofErr w:type="spellEnd"/>
          </w:p>
        </w:tc>
      </w:tr>
      <w:tr w:rsidR="009F4F88" w:rsidRPr="005828E8" w14:paraId="4899FB45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B228C1C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55F814FA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31D6DFD8" w14:textId="276482BB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CFE8320" w14:textId="5B45AB77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15,33 h. - 15,43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AF949F3" w14:textId="14619072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Daniel Pérez Berenguer, Mathieu Kessler y María Eugenia Sánchez Vidal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96DBA0" w14:textId="06947BB5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Centro de Producción de Contenidos Digitales de la Universidad Politécnica de Cartagena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7455A1" w14:textId="1E7EE43E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05C66D" w14:textId="05C1559C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INDIe4All: plataforma de contenido digital interactivo para todos</w:t>
            </w:r>
          </w:p>
        </w:tc>
      </w:tr>
      <w:tr w:rsidR="009F4F88" w:rsidRPr="005828E8" w14:paraId="4B81FC87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8AE2008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08141F64" w14:textId="7B3844A3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1C3E266" w14:textId="33E75A45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15,44 h. - 15,54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62D147D5" w14:textId="4B90B61F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Emiliano Díez y Natividad Rodríguez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BD9BFC" w14:textId="68672604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Salamanca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15D1B6" w14:textId="2512797A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1B11AE" w14:textId="16FAB961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Asistente-Lectura-Fácil-INICO, una aplicación de ayuda para la adaptación a lectura fácil</w:t>
            </w:r>
          </w:p>
        </w:tc>
      </w:tr>
      <w:tr w:rsidR="009F4F88" w:rsidRPr="005828E8" w14:paraId="37864688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5F2DF328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4D50FA4" w14:textId="5BCCE9B0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4C1A959" w14:textId="14B1B40A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48AA129" w14:textId="4FD4BDE4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Macías Gómez, M. E.  y Aguilera García, J.L.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5575F6" w14:textId="121C8E32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Complutense de Madrid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9B56ED" w14:textId="000B0BC6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A5FA" w14:textId="258AE0E7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La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WeBlog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inclUdive</w:t>
            </w:r>
            <w:proofErr w:type="spellEnd"/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como recurso docente universitario sobre la inclusión del alumnado</w:t>
            </w:r>
          </w:p>
        </w:tc>
      </w:tr>
      <w:tr w:rsidR="009F4F88" w:rsidRPr="005828E8" w14:paraId="365A8BCA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5A0566E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33CB3AA8" w14:textId="0A7E2D66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354C99A9" w14:textId="47F9818F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6AFC275" w14:textId="2895AE97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Vicente García Escrivá y José Antonio Moya Montoya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C3E915" w14:textId="63A949FD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Alicante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D197A9" w14:textId="0BD3B83C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B3D761" w14:textId="430A14D4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Discapacidad y accesibilidad a las técnicas de comunicación audiovisual: una experiencia de inclusión en el proceso de aprendizaje práctico</w:t>
            </w:r>
          </w:p>
        </w:tc>
      </w:tr>
      <w:tr w:rsidR="009F4F88" w:rsidRPr="005828E8" w14:paraId="6D52F476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755BCB7F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16D1F9DC" w14:textId="46102B59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AB19F45" w14:textId="04B38947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B380092" w14:textId="6F99BC46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Norma Angélica Molina Padilla y Adelaida Flores Hernández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7AA719" w14:textId="250BAB32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Benemérita Universidad Autónoma de Puebla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693D8D" w14:textId="6F447A75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México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B3167" w14:textId="41A3EBA3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Educación sexual integral y discapacidad: una perspectiva desde la metodología horizontal mediada por el uso de las tecnologías</w:t>
            </w:r>
          </w:p>
        </w:tc>
      </w:tr>
      <w:tr w:rsidR="009F4F88" w:rsidRPr="005828E8" w14:paraId="34623D67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C1312E1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7A6A67D7" w14:textId="09FCA358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2794DFA" w14:textId="601857E6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6,28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2B13415" w14:textId="2ED50035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Jorge Abellán Hernández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27CF51" w14:textId="78042CFE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Castilla-La Mancha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9070E" w14:textId="7DF94831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07981" w14:textId="00F7C2AA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Barreras y facilitares de la docencia en línea de la Educación Física para alumnado con discapacidad intelectual</w:t>
            </w:r>
          </w:p>
        </w:tc>
      </w:tr>
      <w:tr w:rsidR="009F4F88" w:rsidRPr="005828E8" w14:paraId="12EF368D" w14:textId="77777777" w:rsidTr="002049FD">
        <w:trPr>
          <w:trHeight w:val="840"/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576CF349" w14:textId="77777777" w:rsidR="009F4F8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372C4B46" w14:textId="3816A2B6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52EB80D" w14:textId="55DD6E09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6,39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49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0C57A0F8" w14:textId="01D73127" w:rsidR="009F4F88" w:rsidRPr="005828E8" w:rsidRDefault="009F4F88" w:rsidP="009F4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Aurea Redondo Fernández, Mauro Grassi Roig y Javier Pérez Tejero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C70032" w14:textId="3A846AB8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Politécnica de Madrid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5F3730" w14:textId="69EA08D9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4E8AE" w14:textId="5011DFEC" w:rsidR="009F4F88" w:rsidRPr="005828E8" w:rsidRDefault="009F4F88" w:rsidP="009F4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828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Tenis de mesa con personas con discapacidad intelectual: una propuesta didáctica desde la inclusión</w:t>
            </w:r>
          </w:p>
        </w:tc>
      </w:tr>
    </w:tbl>
    <w:p w14:paraId="1BF4EDE7" w14:textId="77777777" w:rsidR="00E87C31" w:rsidRPr="005828E8" w:rsidRDefault="00E87C31" w:rsidP="00E87C31">
      <w:pPr>
        <w:jc w:val="center"/>
        <w:rPr>
          <w:rFonts w:ascii="Arial" w:hAnsi="Arial" w:cs="Arial"/>
          <w:sz w:val="24"/>
          <w:szCs w:val="24"/>
        </w:rPr>
      </w:pPr>
    </w:p>
    <w:p w14:paraId="75A229C2" w14:textId="77777777" w:rsidR="00E87C31" w:rsidRPr="005828E8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E87C31" w:rsidRPr="005828E8" w:rsidSect="00E87C3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AB05" w14:textId="77777777" w:rsidR="00E87C31" w:rsidRDefault="00E87C31" w:rsidP="00E87C31">
      <w:pPr>
        <w:spacing w:after="0" w:line="240" w:lineRule="auto"/>
      </w:pPr>
      <w:r>
        <w:separator/>
      </w:r>
    </w:p>
  </w:endnote>
  <w:endnote w:type="continuationSeparator" w:id="0">
    <w:p w14:paraId="77BB9BAC" w14:textId="77777777" w:rsidR="00E87C31" w:rsidRDefault="00E87C31" w:rsidP="00E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D542" w14:textId="77777777" w:rsidR="00E87C31" w:rsidRDefault="00E87C31" w:rsidP="00E87C31">
      <w:pPr>
        <w:spacing w:after="0" w:line="240" w:lineRule="auto"/>
      </w:pPr>
      <w:r>
        <w:separator/>
      </w:r>
    </w:p>
  </w:footnote>
  <w:footnote w:type="continuationSeparator" w:id="0">
    <w:p w14:paraId="4BAC68E9" w14:textId="77777777" w:rsidR="00E87C31" w:rsidRDefault="00E87C31" w:rsidP="00E8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4037" w14:textId="70B6C3FF" w:rsidR="00E87C31" w:rsidRDefault="00E87C31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900629" wp14:editId="4F26F06A">
          <wp:simplePos x="0" y="0"/>
          <wp:positionH relativeFrom="margin">
            <wp:posOffset>4629785</wp:posOffset>
          </wp:positionH>
          <wp:positionV relativeFrom="paragraph">
            <wp:posOffset>53340</wp:posOffset>
          </wp:positionV>
          <wp:extent cx="2708275" cy="164592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F93065" wp14:editId="29799520">
          <wp:simplePos x="0" y="0"/>
          <wp:positionH relativeFrom="column">
            <wp:posOffset>1607820</wp:posOffset>
          </wp:positionH>
          <wp:positionV relativeFrom="paragraph">
            <wp:posOffset>6985</wp:posOffset>
          </wp:positionV>
          <wp:extent cx="2352675" cy="1755140"/>
          <wp:effectExtent l="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E3768" w14:textId="77777777" w:rsidR="00E87C31" w:rsidRDefault="00E87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1"/>
    <w:rsid w:val="00341023"/>
    <w:rsid w:val="003A648A"/>
    <w:rsid w:val="003F70A9"/>
    <w:rsid w:val="0050048D"/>
    <w:rsid w:val="005828E8"/>
    <w:rsid w:val="0089151D"/>
    <w:rsid w:val="009231BD"/>
    <w:rsid w:val="009F4F88"/>
    <w:rsid w:val="00A548C4"/>
    <w:rsid w:val="00A73FAE"/>
    <w:rsid w:val="00B04AE8"/>
    <w:rsid w:val="00B83A07"/>
    <w:rsid w:val="00D27E80"/>
    <w:rsid w:val="00DF00CA"/>
    <w:rsid w:val="00E87C31"/>
    <w:rsid w:val="00F11E4F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2C0EB2"/>
  <w15:chartTrackingRefBased/>
  <w15:docId w15:val="{B65BF860-A85E-42A1-9E96-55B4C2A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31"/>
  </w:style>
  <w:style w:type="paragraph" w:styleId="Piedepgina">
    <w:name w:val="footer"/>
    <w:basedOn w:val="Normal"/>
    <w:link w:val="Piedepgina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31"/>
  </w:style>
  <w:style w:type="paragraph" w:styleId="Textodeglobo">
    <w:name w:val="Balloon Text"/>
    <w:basedOn w:val="Normal"/>
    <w:link w:val="TextodegloboCar"/>
    <w:uiPriority w:val="99"/>
    <w:semiHidden/>
    <w:unhideWhenUsed/>
    <w:rsid w:val="00B0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Ordas, Camino</dc:creator>
  <cp:keywords/>
  <dc:description/>
  <cp:lastModifiedBy>Gonzalez Ordas, Camino</cp:lastModifiedBy>
  <cp:revision>11</cp:revision>
  <dcterms:created xsi:type="dcterms:W3CDTF">2021-09-08T10:43:00Z</dcterms:created>
  <dcterms:modified xsi:type="dcterms:W3CDTF">2021-10-08T12:52:00Z</dcterms:modified>
</cp:coreProperties>
</file>